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5916" w14:textId="6A3B8A97" w:rsidR="00902768" w:rsidRPr="00902768" w:rsidRDefault="00902768">
      <w:pPr>
        <w:rPr>
          <w:b/>
          <w:bCs/>
        </w:rPr>
      </w:pPr>
      <w:r w:rsidRPr="00902768">
        <w:rPr>
          <w:b/>
          <w:bCs/>
        </w:rPr>
        <w:t xml:space="preserve">Uren draaiboek </w:t>
      </w:r>
      <w:r w:rsidR="005917B8">
        <w:rPr>
          <w:b/>
          <w:bCs/>
        </w:rPr>
        <w:t>workshop complex trauma 1 en 2 juli 2021</w:t>
      </w:r>
    </w:p>
    <w:p w14:paraId="738C4C70" w14:textId="77777777" w:rsidR="00902768" w:rsidRDefault="00902768" w:rsidP="00902768">
      <w:r>
        <w:t>Dag 1</w:t>
      </w:r>
    </w:p>
    <w:p w14:paraId="685D4B90" w14:textId="77777777" w:rsidR="00902768" w:rsidRDefault="00902768" w:rsidP="00902768">
      <w:r>
        <w:t>9.30 uur start</w:t>
      </w:r>
    </w:p>
    <w:p w14:paraId="5E28BC49" w14:textId="19B2D2AD" w:rsidR="00902768" w:rsidRDefault="00902768" w:rsidP="00902768">
      <w:r>
        <w:t xml:space="preserve">9.45 uur kennismaken als groep </w:t>
      </w:r>
      <w:r w:rsidR="00105306">
        <w:br/>
      </w:r>
      <w:r w:rsidR="00105306">
        <w:tab/>
        <w:t xml:space="preserve">o.a. </w:t>
      </w:r>
      <w:proofErr w:type="spellStart"/>
      <w:r w:rsidR="00105306">
        <w:t>a.h.v</w:t>
      </w:r>
      <w:proofErr w:type="spellEnd"/>
      <w:r w:rsidR="00105306">
        <w:t>. sprookjesmetaforen/motieven uit “</w:t>
      </w:r>
      <w:proofErr w:type="spellStart"/>
      <w:r w:rsidR="00105306">
        <w:t>Solvej</w:t>
      </w:r>
      <w:proofErr w:type="spellEnd"/>
      <w:r w:rsidR="00105306">
        <w:t xml:space="preserve"> en de Draak”</w:t>
      </w:r>
    </w:p>
    <w:p w14:paraId="22D16176" w14:textId="77777777" w:rsidR="00500E98" w:rsidRDefault="00500E98" w:rsidP="00500E98">
      <w:pPr>
        <w:pStyle w:val="Lijstalinea"/>
        <w:numPr>
          <w:ilvl w:val="0"/>
          <w:numId w:val="1"/>
        </w:numPr>
      </w:pPr>
      <w:r>
        <w:t>Trauma en complex trauma</w:t>
      </w:r>
    </w:p>
    <w:p w14:paraId="71040F96" w14:textId="6E8B8EDD" w:rsidR="00500E98" w:rsidRDefault="00500E98" w:rsidP="00500E98">
      <w:pPr>
        <w:pStyle w:val="Lijstalinea"/>
        <w:numPr>
          <w:ilvl w:val="0"/>
          <w:numId w:val="1"/>
        </w:numPr>
      </w:pPr>
      <w:r>
        <w:t>Een relationeel kader voor complex trauma: het ecosystemisch model</w:t>
      </w:r>
      <w:r>
        <w:br/>
        <w:t xml:space="preserve"> </w:t>
      </w:r>
      <w:r>
        <w:tab/>
      </w:r>
      <w:r>
        <w:tab/>
        <w:t>horizontale stressoren (hier en nu)</w:t>
      </w:r>
      <w:r>
        <w:br/>
        <w:t xml:space="preserve"> </w:t>
      </w:r>
      <w:r>
        <w:tab/>
      </w:r>
      <w:r>
        <w:tab/>
        <w:t>verticale stressoren (transgenerationeel)</w:t>
      </w:r>
    </w:p>
    <w:p w14:paraId="2DAFFD92" w14:textId="6669C824" w:rsidR="00500E98" w:rsidRDefault="00500E98" w:rsidP="00F260AD">
      <w:pPr>
        <w:pStyle w:val="Lijstalinea"/>
        <w:numPr>
          <w:ilvl w:val="0"/>
          <w:numId w:val="1"/>
        </w:numPr>
      </w:pPr>
      <w:r>
        <w:t>De opbouw van een veilig behandelkader:</w:t>
      </w:r>
      <w:r>
        <w:br/>
        <w:t xml:space="preserve"> </w:t>
      </w:r>
      <w:r>
        <w:tab/>
      </w:r>
      <w:r>
        <w:tab/>
        <w:t xml:space="preserve">de veilige </w:t>
      </w:r>
      <w:proofErr w:type="spellStart"/>
      <w:r>
        <w:t>binnenniche</w:t>
      </w:r>
      <w:proofErr w:type="spellEnd"/>
      <w:r>
        <w:br/>
        <w:t xml:space="preserve"> </w:t>
      </w:r>
      <w:r>
        <w:tab/>
      </w:r>
      <w:r>
        <w:tab/>
        <w:t>de veilige buitenniche</w:t>
      </w:r>
    </w:p>
    <w:p w14:paraId="4E4D52B1" w14:textId="27C8CC1A" w:rsidR="00500E98" w:rsidRPr="00B116ED" w:rsidRDefault="00500E98" w:rsidP="00902768">
      <w:pPr>
        <w:rPr>
          <w:i/>
          <w:iCs/>
        </w:rPr>
      </w:pPr>
      <w:r>
        <w:tab/>
      </w:r>
      <w:r w:rsidRPr="00B116ED">
        <w:rPr>
          <w:i/>
          <w:iCs/>
        </w:rPr>
        <w:t>Reflectieoefening</w:t>
      </w:r>
    </w:p>
    <w:p w14:paraId="5BCC28B7" w14:textId="77777777" w:rsidR="00902768" w:rsidRDefault="00902768" w:rsidP="00902768">
      <w:r>
        <w:t>12.30 uur lunchpauze</w:t>
      </w:r>
    </w:p>
    <w:p w14:paraId="4242D969" w14:textId="5D4ACCAC" w:rsidR="00902768" w:rsidRDefault="00902768" w:rsidP="00902768">
      <w:r w:rsidRPr="00F87DA0">
        <w:rPr>
          <w:highlight w:val="yellow"/>
        </w:rPr>
        <w:t>13.00 uur</w:t>
      </w:r>
      <w:r>
        <w:t xml:space="preserve"> </w:t>
      </w:r>
    </w:p>
    <w:p w14:paraId="199ACA6A" w14:textId="1C412E5F" w:rsidR="00500E98" w:rsidRDefault="00500E98" w:rsidP="00500E98">
      <w:pPr>
        <w:pStyle w:val="Lijstalinea"/>
        <w:numPr>
          <w:ilvl w:val="0"/>
          <w:numId w:val="1"/>
        </w:numPr>
      </w:pPr>
      <w:r>
        <w:t xml:space="preserve">Hechting en Trauma </w:t>
      </w:r>
    </w:p>
    <w:p w14:paraId="59F5F24D" w14:textId="3F5D9C82" w:rsidR="00B116ED" w:rsidRDefault="00500E98" w:rsidP="00500E98">
      <w:pPr>
        <w:pStyle w:val="Lijstalinea"/>
        <w:ind w:left="1416"/>
      </w:pPr>
      <w:r>
        <w:t>Onveilige en traumatische hechting in gezinsontwikkelingsperspectief</w:t>
      </w:r>
      <w:r>
        <w:br/>
        <w:t>Hechtingsnoden van kinderen en invloed van trauma</w:t>
      </w:r>
    </w:p>
    <w:p w14:paraId="3CF77F6A" w14:textId="16228628" w:rsidR="00B116ED" w:rsidRDefault="00B116ED" w:rsidP="00500E98">
      <w:pPr>
        <w:pStyle w:val="Lijstalinea"/>
        <w:ind w:left="1416"/>
      </w:pPr>
      <w:r w:rsidRPr="00B116ED">
        <w:rPr>
          <w:i/>
          <w:iCs/>
        </w:rPr>
        <w:t>Oefening:</w:t>
      </w:r>
      <w:r w:rsidRPr="00B116ED">
        <w:t xml:space="preserve"> Hechtingsnoden in beeld brengen </w:t>
      </w:r>
      <w:proofErr w:type="spellStart"/>
      <w:r w:rsidRPr="00B116ED">
        <w:t>a.h.v</w:t>
      </w:r>
      <w:proofErr w:type="spellEnd"/>
      <w:r w:rsidRPr="00B116ED">
        <w:t>. Grote Ik en Kleine Ik</w:t>
      </w:r>
    </w:p>
    <w:p w14:paraId="4461E795" w14:textId="26562A55" w:rsidR="00B116ED" w:rsidRDefault="00B116ED" w:rsidP="00B116ED">
      <w:pPr>
        <w:pStyle w:val="Lijstalinea"/>
        <w:numPr>
          <w:ilvl w:val="0"/>
          <w:numId w:val="1"/>
        </w:numPr>
      </w:pPr>
      <w:r>
        <w:t>Het pad van een traumatische of een veerkrachtige ontwikkeling</w:t>
      </w:r>
      <w:r>
        <w:br/>
        <w:t xml:space="preserve"> </w:t>
      </w:r>
      <w:r>
        <w:tab/>
      </w:r>
      <w:r w:rsidRPr="00B116ED">
        <w:rPr>
          <w:i/>
          <w:iCs/>
        </w:rPr>
        <w:t>Oefening</w:t>
      </w:r>
      <w:r>
        <w:t xml:space="preserve">: Double </w:t>
      </w:r>
      <w:proofErr w:type="spellStart"/>
      <w:r>
        <w:t>listening</w:t>
      </w:r>
      <w:proofErr w:type="spellEnd"/>
      <w:r>
        <w:br/>
        <w:t xml:space="preserve">               luisteren naar signalen van veerkracht</w:t>
      </w:r>
    </w:p>
    <w:p w14:paraId="199B5E53" w14:textId="60BB8D24" w:rsidR="00902768" w:rsidRDefault="00902768" w:rsidP="00902768">
      <w:r>
        <w:t>16.30 uur afsluiten</w:t>
      </w:r>
    </w:p>
    <w:p w14:paraId="787E4D12" w14:textId="77777777" w:rsidR="00902768" w:rsidRDefault="00902768" w:rsidP="00902768"/>
    <w:p w14:paraId="205FB137" w14:textId="77777777" w:rsidR="00902768" w:rsidRDefault="00902768" w:rsidP="00902768">
      <w:r>
        <w:t>Dag 2</w:t>
      </w:r>
    </w:p>
    <w:p w14:paraId="121E4042" w14:textId="77777777" w:rsidR="00902768" w:rsidRDefault="00902768" w:rsidP="00902768">
      <w:r>
        <w:t>9.30 uur start</w:t>
      </w:r>
    </w:p>
    <w:p w14:paraId="2D93DD13" w14:textId="52A2B919" w:rsidR="00902768" w:rsidRDefault="00902768" w:rsidP="00902768">
      <w:r w:rsidRPr="00F87DA0">
        <w:rPr>
          <w:highlight w:val="yellow"/>
        </w:rPr>
        <w:t>9.45 uur onderwerp</w:t>
      </w:r>
      <w:r>
        <w:t xml:space="preserve"> </w:t>
      </w:r>
    </w:p>
    <w:p w14:paraId="47A3D317" w14:textId="52363659" w:rsidR="00B116ED" w:rsidRDefault="00B116ED" w:rsidP="00B116ED">
      <w:pPr>
        <w:pStyle w:val="Lijstalinea"/>
        <w:numPr>
          <w:ilvl w:val="0"/>
          <w:numId w:val="1"/>
        </w:numPr>
      </w:pPr>
      <w:r>
        <w:t>Geblokkeerde zorg bij ouders</w:t>
      </w:r>
    </w:p>
    <w:p w14:paraId="04CFDD03" w14:textId="3032309F" w:rsidR="00B116ED" w:rsidRDefault="00B116ED" w:rsidP="00B116ED">
      <w:pPr>
        <w:pStyle w:val="Lijstalinea"/>
        <w:ind w:left="1068"/>
      </w:pPr>
      <w:r w:rsidRPr="00B116ED">
        <w:rPr>
          <w:i/>
          <w:iCs/>
        </w:rPr>
        <w:t>Oefening</w:t>
      </w:r>
      <w:r w:rsidRPr="00B116ED">
        <w:t>:</w:t>
      </w:r>
      <w:r>
        <w:t xml:space="preserve"> relationele afstemming in oudergesprekken</w:t>
      </w:r>
    </w:p>
    <w:p w14:paraId="3D49A04B" w14:textId="70491C2C" w:rsidR="00FE7673" w:rsidRDefault="00FE7673" w:rsidP="00C70978">
      <w:pPr>
        <w:pStyle w:val="Lijstalinea"/>
        <w:numPr>
          <w:ilvl w:val="0"/>
          <w:numId w:val="1"/>
        </w:numPr>
      </w:pPr>
      <w:r>
        <w:t>Emotionele afstemming op kinderen en jongeren op de 4 dimensies</w:t>
      </w:r>
      <w:r>
        <w:br/>
        <w:t xml:space="preserve"> </w:t>
      </w:r>
      <w:r>
        <w:tab/>
        <w:t>emotionele betrokkenheid</w:t>
      </w:r>
      <w:r>
        <w:br/>
        <w:t xml:space="preserve"> </w:t>
      </w:r>
      <w:r>
        <w:tab/>
        <w:t>emotionele structurering</w:t>
      </w:r>
      <w:r>
        <w:br/>
        <w:t xml:space="preserve"> </w:t>
      </w:r>
      <w:r>
        <w:tab/>
      </w:r>
      <w:proofErr w:type="spellStart"/>
      <w:r>
        <w:t>Nurture</w:t>
      </w:r>
      <w:proofErr w:type="spellEnd"/>
      <w:r>
        <w:br/>
        <w:t xml:space="preserve"> </w:t>
      </w:r>
      <w:r>
        <w:tab/>
        <w:t>Uitdaging</w:t>
      </w:r>
      <w:r>
        <w:br/>
      </w:r>
      <w:r w:rsidRPr="00FE7673">
        <w:rPr>
          <w:i/>
          <w:iCs/>
        </w:rPr>
        <w:t>Casusbespreking en implementatie dimensies</w:t>
      </w:r>
    </w:p>
    <w:p w14:paraId="1C94E51E" w14:textId="77777777" w:rsidR="00902768" w:rsidRDefault="00902768" w:rsidP="00902768">
      <w:r>
        <w:t>12.30 uur lunchpauze</w:t>
      </w:r>
    </w:p>
    <w:p w14:paraId="172660C1" w14:textId="2C5E1539" w:rsidR="00902768" w:rsidRDefault="00902768" w:rsidP="00902768">
      <w:r w:rsidRPr="00F87DA0">
        <w:rPr>
          <w:highlight w:val="yellow"/>
        </w:rPr>
        <w:t>13.00 uur onderwerp</w:t>
      </w:r>
      <w:r>
        <w:t xml:space="preserve"> </w:t>
      </w:r>
    </w:p>
    <w:p w14:paraId="3848EC27" w14:textId="77777777" w:rsidR="00FE7673" w:rsidRDefault="00FE7673" w:rsidP="00FE7673">
      <w:pPr>
        <w:pStyle w:val="Lijstalinea"/>
        <w:numPr>
          <w:ilvl w:val="0"/>
          <w:numId w:val="1"/>
        </w:numPr>
      </w:pPr>
      <w:r>
        <w:lastRenderedPageBreak/>
        <w:t>Traumatische hechting en splitsingsprocessen</w:t>
      </w:r>
      <w:r>
        <w:br/>
        <w:t>Videofragment</w:t>
      </w:r>
    </w:p>
    <w:p w14:paraId="0CFBF093" w14:textId="77777777" w:rsidR="00FE7673" w:rsidRDefault="00FE7673" w:rsidP="00FE7673">
      <w:pPr>
        <w:pStyle w:val="Lijstalinea"/>
        <w:ind w:left="1068"/>
      </w:pPr>
    </w:p>
    <w:p w14:paraId="3060EC72" w14:textId="5A6FC596" w:rsidR="00B116ED" w:rsidRDefault="00B116ED" w:rsidP="00FE7673">
      <w:pPr>
        <w:pStyle w:val="Lijstalinea"/>
        <w:numPr>
          <w:ilvl w:val="0"/>
          <w:numId w:val="1"/>
        </w:numPr>
      </w:pPr>
      <w:r>
        <w:t xml:space="preserve">Chronisch </w:t>
      </w:r>
      <w:proofErr w:type="spellStart"/>
      <w:r>
        <w:t>crisisfunctioneren</w:t>
      </w:r>
      <w:proofErr w:type="spellEnd"/>
      <w:r>
        <w:t xml:space="preserve"> in getraumatiseerde gezinnen en effecten op de hulpverlening</w:t>
      </w:r>
    </w:p>
    <w:p w14:paraId="68329494" w14:textId="441BE705" w:rsidR="00B116ED" w:rsidRDefault="00B116ED" w:rsidP="00B116ED">
      <w:pPr>
        <w:pStyle w:val="Lijstalinea"/>
        <w:ind w:left="1068"/>
      </w:pPr>
      <w:r>
        <w:t xml:space="preserve">Oefening: Casusbespreking en rollenspel </w:t>
      </w:r>
    </w:p>
    <w:p w14:paraId="365A9013" w14:textId="77777777" w:rsidR="00902768" w:rsidRDefault="00902768" w:rsidP="00902768">
      <w:r>
        <w:t>16.30 uur afsluiten</w:t>
      </w:r>
    </w:p>
    <w:p w14:paraId="4B55F913" w14:textId="77777777" w:rsidR="00902768" w:rsidRDefault="00902768" w:rsidP="00902768"/>
    <w:p w14:paraId="538764E9" w14:textId="77777777" w:rsidR="00902768" w:rsidRDefault="00902768"/>
    <w:sectPr w:rsidR="00902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61"/>
    <w:multiLevelType w:val="hybridMultilevel"/>
    <w:tmpl w:val="8EACE802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9D3FAA"/>
    <w:multiLevelType w:val="hybridMultilevel"/>
    <w:tmpl w:val="08D2CBDA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124B4B"/>
    <w:multiLevelType w:val="hybridMultilevel"/>
    <w:tmpl w:val="CCA8D262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68"/>
    <w:rsid w:val="00013CB8"/>
    <w:rsid w:val="00105306"/>
    <w:rsid w:val="00500E98"/>
    <w:rsid w:val="005917B8"/>
    <w:rsid w:val="00767E65"/>
    <w:rsid w:val="00902768"/>
    <w:rsid w:val="00B116ED"/>
    <w:rsid w:val="00E72D40"/>
    <w:rsid w:val="00F87DA0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6D9E"/>
  <w15:chartTrackingRefBased/>
  <w15:docId w15:val="{CE58BAE3-A875-4AD1-A089-18F7A4FE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Bruyn</dc:creator>
  <cp:keywords/>
  <dc:description/>
  <cp:lastModifiedBy>Euthopia Info</cp:lastModifiedBy>
  <cp:revision>2</cp:revision>
  <dcterms:created xsi:type="dcterms:W3CDTF">2021-05-19T09:12:00Z</dcterms:created>
  <dcterms:modified xsi:type="dcterms:W3CDTF">2021-05-19T09:12:00Z</dcterms:modified>
</cp:coreProperties>
</file>